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55B3" w14:textId="77777777" w:rsidR="00D10422" w:rsidRPr="0059232E" w:rsidRDefault="00D10422" w:rsidP="00D1042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4"/>
          <w:szCs w:val="24"/>
          <w:lang w:val="pl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Przykładowy zakładowy plan postepowania awaryjnego – dla stomatologii </w:t>
      </w:r>
    </w:p>
    <w:p w14:paraId="109088B3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</w:p>
    <w:p w14:paraId="13D8F83F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b/>
          <w:bCs/>
          <w:sz w:val="24"/>
          <w:szCs w:val="24"/>
          <w:lang w:val="pl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1. Dane podstawowe jednostki organizacyjnej:</w:t>
      </w:r>
    </w:p>
    <w:p w14:paraId="05B84BBA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.......................................................................................................................................</w:t>
      </w:r>
    </w:p>
    <w:p w14:paraId="0A3DD2F3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.......................................................................................................................................</w:t>
      </w:r>
    </w:p>
    <w:p w14:paraId="00D2667C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center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(nazwa, siedziba, adres i numer telefonu)</w:t>
      </w:r>
    </w:p>
    <w:p w14:paraId="22B24AFC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</w:p>
    <w:p w14:paraId="2CF37845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......................................................................................................................................</w:t>
      </w:r>
    </w:p>
    <w:p w14:paraId="1359C26D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center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( numer faksu lub adres e-mail)</w:t>
      </w:r>
    </w:p>
    <w:p w14:paraId="75849923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</w:p>
    <w:p w14:paraId="7AF3CB7C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Rodzaj wykonywanej działalności związanej z narażeniem , kategoria zagrożeń, (załącznik nr 5 do ustawy). Działalność związana z narażeniem zostaje zakwalifikowana do III  kategorii narażenia i dotyczy (</w:t>
      </w:r>
      <w:r w:rsidRPr="0059232E">
        <w:rPr>
          <w:rFonts w:ascii="Arial" w:hAnsi="Arial" w:cs="Arial"/>
          <w:i/>
          <w:iCs/>
          <w:sz w:val="24"/>
          <w:szCs w:val="24"/>
          <w:lang w:val="pl"/>
        </w:rPr>
        <w:t>niepotrzebne skreślić</w:t>
      </w:r>
      <w:r w:rsidRPr="0059232E">
        <w:rPr>
          <w:rFonts w:ascii="Arial" w:hAnsi="Arial" w:cs="Arial"/>
          <w:sz w:val="24"/>
          <w:szCs w:val="24"/>
          <w:lang w:val="pl"/>
        </w:rPr>
        <w:t>):</w:t>
      </w:r>
    </w:p>
    <w:p w14:paraId="75D24EB4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</w:p>
    <w:p w14:paraId="20223692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– stosowania urządzeń wytwarzających promieniowanie jonizujące na terenie jednostki organizacyjnej w pracowni rentgenowskiej oraz poza pracownią,</w:t>
      </w:r>
    </w:p>
    <w:p w14:paraId="5B943729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– uruchamiania pracowni, w których stosowane są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źr</w:t>
      </w:r>
      <w:r w:rsidRPr="0059232E">
        <w:rPr>
          <w:rFonts w:ascii="Arial" w:hAnsi="Arial" w:cs="Arial"/>
          <w:sz w:val="24"/>
          <w:szCs w:val="24"/>
          <w:lang w:val="en-US"/>
        </w:rPr>
        <w:t>ódła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promieniowania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jonizującego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.</w:t>
      </w:r>
    </w:p>
    <w:p w14:paraId="6014FB9B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14:paraId="20054FBD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1a. Zezwolenia na wykonywanie działalności związanej z narażeniem, określenie kom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órki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organizacyjnej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prowadzącej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bezpośrednio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tę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działalność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06D0C4C1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218D158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………………………………………………………………………………………………..</w:t>
      </w:r>
    </w:p>
    <w:p w14:paraId="5D23DD68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14:paraId="43F1C0B6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1b. Schemat organizacyjny jednostki organizacyjnej, powiązania między kom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órkami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i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osobami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zajmującymi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stanowiska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w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zakresie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przygotowania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i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reagowania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na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zdarzenie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radiacyjne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– z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wyjątkiem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działalności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wykonywanej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jednoosobowo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i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osobiście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2C7AEF78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</w:p>
    <w:p w14:paraId="034190E9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.....................................................................................................................................</w:t>
      </w:r>
    </w:p>
    <w:p w14:paraId="0560E49C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.....................................................................................................................................</w:t>
      </w:r>
    </w:p>
    <w:p w14:paraId="712EDD5C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center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(imię, nazwisko i dane kontaktowe)</w:t>
      </w:r>
    </w:p>
    <w:p w14:paraId="2DEEF518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center"/>
        <w:rPr>
          <w:rFonts w:ascii="Arial" w:hAnsi="Arial" w:cs="Arial"/>
          <w:sz w:val="24"/>
          <w:szCs w:val="24"/>
          <w:lang w:val="pl"/>
        </w:rPr>
      </w:pPr>
    </w:p>
    <w:p w14:paraId="433D6CD0" w14:textId="77777777" w:rsidR="00D10422" w:rsidRPr="0059232E" w:rsidRDefault="00D10422" w:rsidP="00D10422">
      <w:pPr>
        <w:tabs>
          <w:tab w:val="left" w:pos="720"/>
        </w:tabs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.....................................................................................................................................</w:t>
      </w:r>
    </w:p>
    <w:p w14:paraId="26845243" w14:textId="77777777" w:rsidR="00D10422" w:rsidRPr="0059232E" w:rsidRDefault="00D10422" w:rsidP="00D10422">
      <w:pPr>
        <w:tabs>
          <w:tab w:val="left" w:pos="720"/>
        </w:tabs>
        <w:autoSpaceDE w:val="0"/>
        <w:autoSpaceDN w:val="0"/>
        <w:adjustRightInd w:val="0"/>
        <w:spacing w:after="0" w:line="288" w:lineRule="atLeast"/>
        <w:jc w:val="center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(Kierownik Jednostki Organizacyjnej – imię, nazwisko, nr tel. /e-mail)</w:t>
      </w:r>
    </w:p>
    <w:p w14:paraId="3D54A0FE" w14:textId="77777777" w:rsidR="00D10422" w:rsidRPr="0059232E" w:rsidRDefault="00D10422" w:rsidP="00D10422">
      <w:pPr>
        <w:tabs>
          <w:tab w:val="left" w:pos="720"/>
        </w:tabs>
        <w:autoSpaceDE w:val="0"/>
        <w:autoSpaceDN w:val="0"/>
        <w:adjustRightInd w:val="0"/>
        <w:spacing w:after="0" w:line="288" w:lineRule="atLeast"/>
        <w:rPr>
          <w:rFonts w:ascii="Arial" w:hAnsi="Arial" w:cs="Arial"/>
          <w:sz w:val="24"/>
          <w:szCs w:val="24"/>
          <w:lang w:val="pl"/>
        </w:rPr>
      </w:pPr>
    </w:p>
    <w:p w14:paraId="72B10324" w14:textId="77777777" w:rsidR="00D10422" w:rsidRPr="0059232E" w:rsidRDefault="00D10422" w:rsidP="00D10422">
      <w:pPr>
        <w:tabs>
          <w:tab w:val="left" w:pos="720"/>
        </w:tabs>
        <w:autoSpaceDE w:val="0"/>
        <w:autoSpaceDN w:val="0"/>
        <w:adjustRightInd w:val="0"/>
        <w:spacing w:after="0" w:line="288" w:lineRule="atLeast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......................................................................................................................................</w:t>
      </w:r>
    </w:p>
    <w:p w14:paraId="0BD2783D" w14:textId="77777777" w:rsidR="00D10422" w:rsidRPr="0059232E" w:rsidRDefault="00D10422" w:rsidP="00D10422">
      <w:p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/>
        <w:jc w:val="center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(Osoba odpowiedzialnej za wewnętrzny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nadz</w:t>
      </w:r>
      <w:r w:rsidRPr="0059232E">
        <w:rPr>
          <w:rFonts w:ascii="Arial" w:hAnsi="Arial" w:cs="Arial"/>
          <w:sz w:val="24"/>
          <w:szCs w:val="24"/>
          <w:lang w:val="en-US"/>
        </w:rPr>
        <w:t>ór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nad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realizacją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zadań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zakresu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przygotowania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reagowania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zdarzenie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radiacyjne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imię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,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nazwisko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, nr</w:t>
      </w:r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59232E">
        <w:rPr>
          <w:rFonts w:ascii="Arial" w:hAnsi="Arial" w:cs="Arial"/>
          <w:sz w:val="24"/>
          <w:szCs w:val="24"/>
          <w:lang w:val="en-US"/>
        </w:rPr>
        <w:t>tel. /e-mail/)</w:t>
      </w:r>
    </w:p>
    <w:p w14:paraId="245B6EE3" w14:textId="77777777" w:rsidR="00D10422" w:rsidRPr="0059232E" w:rsidRDefault="00D10422" w:rsidP="00D10422">
      <w:pPr>
        <w:tabs>
          <w:tab w:val="left" w:pos="720"/>
        </w:tabs>
        <w:autoSpaceDE w:val="0"/>
        <w:autoSpaceDN w:val="0"/>
        <w:adjustRightInd w:val="0"/>
        <w:spacing w:after="0" w:line="288" w:lineRule="atLeast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B9D32E" w14:textId="77777777" w:rsidR="00D10422" w:rsidRPr="0059232E" w:rsidRDefault="00D10422" w:rsidP="00D10422">
      <w:p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/>
        <w:jc w:val="center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>(Inspektor Ochrony Radiologicznej - numer, typ i data obowiązywania jego uprawnień (z wyłączeniem aparat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zdjęć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wewnątrzustnych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)</w:t>
      </w:r>
    </w:p>
    <w:p w14:paraId="0DE767F3" w14:textId="77777777" w:rsidR="00D10422" w:rsidRPr="0059232E" w:rsidRDefault="00D10422" w:rsidP="00D10422">
      <w:p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/>
        <w:jc w:val="center"/>
        <w:rPr>
          <w:rFonts w:ascii="Arial" w:hAnsi="Arial" w:cs="Arial"/>
          <w:sz w:val="24"/>
          <w:szCs w:val="24"/>
          <w:lang w:val="en-US"/>
        </w:rPr>
      </w:pPr>
    </w:p>
    <w:p w14:paraId="018B9FC3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ind w:left="720"/>
        <w:jc w:val="both"/>
        <w:rPr>
          <w:rFonts w:ascii="Arial" w:hAnsi="Arial" w:cs="Arial"/>
          <w:sz w:val="24"/>
          <w:szCs w:val="24"/>
          <w:lang w:val="pl"/>
        </w:rPr>
      </w:pPr>
    </w:p>
    <w:p w14:paraId="647C9E15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2.Zakres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pl"/>
        </w:rPr>
        <w:t>obowiązk</w:t>
      </w:r>
      <w:r w:rsidRPr="0059232E">
        <w:rPr>
          <w:rFonts w:ascii="Arial" w:hAnsi="Arial" w:cs="Arial"/>
          <w:b/>
          <w:bCs/>
          <w:sz w:val="24"/>
          <w:szCs w:val="24"/>
          <w:lang w:val="en-US"/>
        </w:rPr>
        <w:t>ów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członków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ekipy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awaryjnej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oraz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ich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dane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kontaktowe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;</w:t>
      </w:r>
    </w:p>
    <w:p w14:paraId="1BC965D9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lastRenderedPageBreak/>
        <w:t xml:space="preserve">Członkami grupy awaryjnej są pracownicy jednostki organizacyjne, posiadający uprawnienia do obsługi aparatury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>.</w:t>
      </w:r>
    </w:p>
    <w:p w14:paraId="1854E916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 - osoby oraz ich dane kontaktowe:</w:t>
      </w:r>
    </w:p>
    <w:p w14:paraId="0C7EADC3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DCD13A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ind w:left="720"/>
        <w:jc w:val="both"/>
        <w:rPr>
          <w:rFonts w:ascii="Arial" w:hAnsi="Arial" w:cs="Arial"/>
          <w:sz w:val="24"/>
          <w:szCs w:val="24"/>
          <w:lang w:val="pl"/>
        </w:rPr>
      </w:pPr>
    </w:p>
    <w:p w14:paraId="1C53918A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Dane kontaktowe organów i służb,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pl"/>
        </w:rPr>
        <w:t>kt</w:t>
      </w:r>
      <w:r w:rsidRPr="0059232E">
        <w:rPr>
          <w:rFonts w:ascii="Arial" w:hAnsi="Arial" w:cs="Arial"/>
          <w:b/>
          <w:bCs/>
          <w:sz w:val="24"/>
          <w:szCs w:val="24"/>
          <w:lang w:val="en-US"/>
        </w:rPr>
        <w:t>óre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mogą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być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zaangażowane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w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likwidację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zagrożenia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4D030B29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najbliższej jednostki Państwowej Straży Pożarnej </w:t>
      </w:r>
      <w:r w:rsidRPr="0059232E">
        <w:rPr>
          <w:rFonts w:ascii="Arial" w:hAnsi="Arial" w:cs="Arial"/>
          <w:b/>
          <w:bCs/>
          <w:sz w:val="24"/>
          <w:szCs w:val="24"/>
          <w:lang w:val="pl"/>
        </w:rPr>
        <w:t>998 l</w:t>
      </w:r>
      <w:r w:rsidRPr="0059232E">
        <w:rPr>
          <w:rFonts w:ascii="Arial" w:hAnsi="Arial" w:cs="Arial"/>
          <w:sz w:val="24"/>
          <w:szCs w:val="24"/>
          <w:lang w:val="pl"/>
        </w:rPr>
        <w:t xml:space="preserve">ub </w:t>
      </w:r>
      <w:r w:rsidRPr="0059232E">
        <w:rPr>
          <w:rFonts w:ascii="Arial" w:hAnsi="Arial" w:cs="Arial"/>
          <w:b/>
          <w:bCs/>
          <w:sz w:val="24"/>
          <w:szCs w:val="24"/>
          <w:lang w:val="pl"/>
        </w:rPr>
        <w:t>112</w:t>
      </w:r>
      <w:r w:rsidRPr="0059232E">
        <w:rPr>
          <w:rFonts w:ascii="Arial" w:hAnsi="Arial" w:cs="Arial"/>
          <w:sz w:val="24"/>
          <w:szCs w:val="24"/>
          <w:lang w:val="pl"/>
        </w:rPr>
        <w:t xml:space="preserve"> ………................</w:t>
      </w:r>
    </w:p>
    <w:p w14:paraId="08D00E4C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najbliższej stacji pogotowia ratunkowego </w:t>
      </w:r>
      <w:r w:rsidRPr="0059232E">
        <w:rPr>
          <w:rFonts w:ascii="Arial" w:hAnsi="Arial" w:cs="Arial"/>
          <w:b/>
          <w:bCs/>
          <w:sz w:val="24"/>
          <w:szCs w:val="24"/>
          <w:lang w:val="pl"/>
        </w:rPr>
        <w:t>999</w:t>
      </w:r>
      <w:r w:rsidRPr="0059232E">
        <w:rPr>
          <w:rFonts w:ascii="Arial" w:hAnsi="Arial" w:cs="Arial"/>
          <w:sz w:val="24"/>
          <w:szCs w:val="24"/>
          <w:lang w:val="pl"/>
        </w:rPr>
        <w:t xml:space="preserve"> lub </w:t>
      </w:r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112 </w:t>
      </w:r>
      <w:r w:rsidRPr="0059232E">
        <w:rPr>
          <w:rFonts w:ascii="Arial" w:hAnsi="Arial" w:cs="Arial"/>
          <w:sz w:val="24"/>
          <w:szCs w:val="24"/>
          <w:lang w:val="pl"/>
        </w:rPr>
        <w:t>……………………………</w:t>
      </w:r>
    </w:p>
    <w:p w14:paraId="30C12A64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najbliższej jednostki Policji </w:t>
      </w:r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997 lub 112 </w:t>
      </w:r>
      <w:r w:rsidRPr="0059232E">
        <w:rPr>
          <w:rFonts w:ascii="Arial" w:hAnsi="Arial" w:cs="Arial"/>
          <w:sz w:val="24"/>
          <w:szCs w:val="24"/>
          <w:lang w:val="pl"/>
        </w:rPr>
        <w:t>……………………………………………</w:t>
      </w:r>
    </w:p>
    <w:p w14:paraId="7D83FB51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Państwowego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wojew</w:t>
      </w:r>
      <w:r w:rsidRPr="0059232E">
        <w:rPr>
          <w:rFonts w:ascii="Arial" w:hAnsi="Arial" w:cs="Arial"/>
          <w:sz w:val="24"/>
          <w:szCs w:val="24"/>
          <w:lang w:val="en-US"/>
        </w:rPr>
        <w:t>ódzkiego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inspektora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sanitarnego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59232E">
        <w:rPr>
          <w:rFonts w:ascii="Arial" w:hAnsi="Arial" w:cs="Arial"/>
          <w:sz w:val="24"/>
          <w:szCs w:val="24"/>
          <w:lang w:val="en-US"/>
        </w:rPr>
        <w:t>…………………………...</w:t>
      </w:r>
    </w:p>
    <w:p w14:paraId="4B4D4D15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</w:p>
    <w:p w14:paraId="6F9305CD" w14:textId="77777777" w:rsidR="00D10422" w:rsidRPr="0059232E" w:rsidRDefault="00D10422" w:rsidP="00D10422">
      <w:pPr>
        <w:tabs>
          <w:tab w:val="left" w:pos="720"/>
        </w:tabs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b/>
          <w:bCs/>
          <w:sz w:val="24"/>
          <w:szCs w:val="24"/>
          <w:lang w:val="pl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3.Wykaz sprzętu awaryjnego</w:t>
      </w:r>
    </w:p>
    <w:p w14:paraId="76528E3E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– środki ochrony osobistej ( fartuchy, kołnierze) oraz  dozymetry indywidualne.</w:t>
      </w:r>
    </w:p>
    <w:p w14:paraId="5827DBA1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</w:p>
    <w:p w14:paraId="0C219A1D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4. Plan jednostki organizacyjnej zawiera:</w:t>
      </w:r>
    </w:p>
    <w:p w14:paraId="00221039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rozmieszczenie aparatów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>,</w:t>
      </w:r>
    </w:p>
    <w:p w14:paraId="35D50B56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drogi ewakuacji, miejsce zbiórki,</w:t>
      </w:r>
    </w:p>
    <w:p w14:paraId="4920B7A9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miejsca przechowywania sprzętu awaryjnego,</w:t>
      </w:r>
    </w:p>
    <w:p w14:paraId="0732B952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>(załącznik: plany z projekt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ochrony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radiologicznej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oraz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ppoż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).</w:t>
      </w:r>
    </w:p>
    <w:p w14:paraId="3FFC39FC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</w:p>
    <w:p w14:paraId="4A493F0E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5. Lista mogących potencjalnie wystąpić sytuacji awaryjnych oraz procedur postępowania awaryjnego:</w:t>
      </w:r>
    </w:p>
    <w:p w14:paraId="7704D300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uszkodzenie głowicy/kołpaka aparatu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 xml:space="preserve"> – należy zaniechać dalszej pracy i zgłosić usterkę do serwisowi aparatu,</w:t>
      </w:r>
    </w:p>
    <w:p w14:paraId="0F1F9BD1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aparat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 xml:space="preserve"> pomimo zwolnienia przycisku ekspozycji nadal emituje promieniowanie, blokada systemu sterowania aparatem 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 xml:space="preserve"> – aparat należy wyłączyć z gniazdka, lub wyłączyć dopływ zasilania</w:t>
      </w:r>
    </w:p>
    <w:p w14:paraId="4AA95B4B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mechaniczne uszkodzenie aparatu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>-wyłączyć aparat,</w:t>
      </w:r>
    </w:p>
    <w:p w14:paraId="5E203931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kradzież aparatu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 xml:space="preserve"> na terenie obiektu: wezwać policję,</w:t>
      </w:r>
    </w:p>
    <w:p w14:paraId="153EEAB0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utrata kontroli nad aparatem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>: wezwać policję,</w:t>
      </w:r>
    </w:p>
    <w:p w14:paraId="29BE2C45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>stałe przekraczanie poziom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referencyjnych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dawek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przeprowadzić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audyt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kliniczny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wewnętrzny</w:t>
      </w:r>
      <w:proofErr w:type="spellEnd"/>
    </w:p>
    <w:p w14:paraId="7FB50DBB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>podwyższone odczyty dawek indywidualnych pracownik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przeprowadzić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postępowanie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wyjaśniające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.</w:t>
      </w:r>
    </w:p>
    <w:p w14:paraId="5FDCC7C0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 </w:t>
      </w:r>
    </w:p>
    <w:p w14:paraId="33E804AA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6. Procedury postępowania w sytuacji awaryjnych</w:t>
      </w:r>
    </w:p>
    <w:p w14:paraId="6707C785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- w razie awarii aparatów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 xml:space="preserve"> zostaną one niezwłocznie wyłączone i zabezpieczone przed przypadkowym włączeniem.</w:t>
      </w:r>
    </w:p>
    <w:p w14:paraId="307E2A62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</w:p>
    <w:p w14:paraId="732CCF1C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</w:p>
    <w:p w14:paraId="19125963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</w:p>
    <w:p w14:paraId="6FFBFA50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</w:p>
    <w:p w14:paraId="30BEB69D" w14:textId="77777777" w:rsidR="00D10422" w:rsidRPr="0059232E" w:rsidRDefault="00D10422" w:rsidP="00D10422">
      <w:pPr>
        <w:tabs>
          <w:tab w:val="left" w:pos="720"/>
        </w:tabs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7.Kryteria uruchomienia planu postępowania awaryjnego</w:t>
      </w:r>
    </w:p>
    <w:p w14:paraId="1F708013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lastRenderedPageBreak/>
        <w:t xml:space="preserve">- kryterium do uruchomienia planu postępowania awaryjnego jest zauważenie przez operatora aparatu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 xml:space="preserve"> lub inną osobę, potencjalnych sytuacji awaryjnych wymienionych w pkt.5.</w:t>
      </w:r>
    </w:p>
    <w:p w14:paraId="39EE26FA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</w:p>
    <w:p w14:paraId="005A2901" w14:textId="77777777" w:rsidR="00D10422" w:rsidRPr="0059232E" w:rsidRDefault="00D10422" w:rsidP="00D10422">
      <w:pPr>
        <w:tabs>
          <w:tab w:val="left" w:pos="720"/>
        </w:tabs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8.Działania podejmowane w celu ochrony ludności i pracownik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ów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jednostki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organizacyjnej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przed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promieniowaniem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jonizującym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zoptymalizowanych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dla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poszczególnych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działań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awaryjnych</w:t>
      </w:r>
      <w:proofErr w:type="spellEnd"/>
    </w:p>
    <w:p w14:paraId="1DE3B939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- w razie zaistnienia zdarzenia radiacyjnego wstrzymuje się dalszą pracę medycznej pracowni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 xml:space="preserve"> do czasu wyjaśnienia przyczyn zaistniałej sytuacji. (Przerwanie zasilania aparatu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 xml:space="preserve"> powoduje brak  narażenia pracownik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pacjentów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,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ogółu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ludności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.)</w:t>
      </w:r>
    </w:p>
    <w:p w14:paraId="4445797A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W razie awarii personel obsługujący aparat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 xml:space="preserve"> dokonuje wstępnej oceny sytuacji w celu ustalenia, czy awaria ograniczona jest wyłącznie do uszkodzenia aparatu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>, czy też doszło do narażenia pracownik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pacjenta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środowiska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uszkodzenia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zainstalowanych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osłon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stałych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;</w:t>
      </w:r>
    </w:p>
    <w:p w14:paraId="38522745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– kierownik jednostki organizacyjnej podejmuje decyzję czy aparat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sz w:val="24"/>
          <w:szCs w:val="24"/>
          <w:lang w:val="pl"/>
        </w:rPr>
        <w:t xml:space="preserve"> nadaje się do dalszej eksploatacji.( serwis dokonuje przeglądu technicznego, dokonuje naprawy, przeprowadzane są testy odbiorcze);</w:t>
      </w:r>
    </w:p>
    <w:p w14:paraId="42B955C3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– w przypadku uszkodzenia osłon stałych: dokonuje się naprawy osłon oraz przeprowadza się pomiary osłon stałych.</w:t>
      </w:r>
    </w:p>
    <w:p w14:paraId="5B1BEF8E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b/>
          <w:bCs/>
          <w:sz w:val="24"/>
          <w:szCs w:val="24"/>
          <w:lang w:val="pl"/>
        </w:rPr>
      </w:pPr>
    </w:p>
    <w:p w14:paraId="59C212FF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9.Postępowanie pracownika stwierdzającego zaistnienie zdarzenia radiacyjnego:</w:t>
      </w:r>
    </w:p>
    <w:p w14:paraId="055F9682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– niezwłoczne wyłączenie aparatu rentgenowskiego w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spos</w:t>
      </w:r>
      <w:r w:rsidRPr="0059232E">
        <w:rPr>
          <w:rFonts w:ascii="Arial" w:hAnsi="Arial" w:cs="Arial"/>
          <w:sz w:val="24"/>
          <w:szCs w:val="24"/>
          <w:lang w:val="en-US"/>
        </w:rPr>
        <w:t>ób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określony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instrukcji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obsługi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, a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następnie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powiadomienie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kierownika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jednostki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organizacyjnej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.</w:t>
      </w:r>
    </w:p>
    <w:p w14:paraId="3F1DB2D9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W powiadomieniu podać:</w:t>
      </w:r>
    </w:p>
    <w:p w14:paraId="7162FC74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– imię, nazwisko i stanowisko lub funkcję osoby stwierdzającej zaistnienie zdarzenia   radiacyjnego,</w:t>
      </w:r>
    </w:p>
    <w:p w14:paraId="7D7BF53C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– numer telefonu, z którego dzwoni osoba powiadamiająca,</w:t>
      </w:r>
    </w:p>
    <w:p w14:paraId="177BEBD2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– dokładną lokalizację miejsca zdarzenia,</w:t>
      </w:r>
    </w:p>
    <w:p w14:paraId="081295DC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– krótki opis zdarzenia.</w:t>
      </w:r>
    </w:p>
    <w:p w14:paraId="4C0BBFBC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Bezzwłocznie powiadomić:</w:t>
      </w:r>
    </w:p>
    <w:p w14:paraId="79C76C94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ind w:firstLine="708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1) kierownika jednostki organizacyjnej: </w:t>
      </w:r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tel. </w:t>
      </w:r>
      <w:r w:rsidRPr="0059232E">
        <w:rPr>
          <w:rFonts w:ascii="Arial" w:hAnsi="Arial" w:cs="Arial"/>
          <w:sz w:val="24"/>
          <w:szCs w:val="24"/>
          <w:lang w:val="pl"/>
        </w:rPr>
        <w:t>………...............................................</w:t>
      </w:r>
    </w:p>
    <w:p w14:paraId="729D6F6F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ind w:firstLine="708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2) inspektora ochrony radiologicznej: </w:t>
      </w:r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tel.  </w:t>
      </w:r>
      <w:r w:rsidRPr="0059232E">
        <w:rPr>
          <w:rFonts w:ascii="Arial" w:hAnsi="Arial" w:cs="Arial"/>
          <w:sz w:val="24"/>
          <w:szCs w:val="24"/>
          <w:lang w:val="pl"/>
        </w:rPr>
        <w:t>………................................................</w:t>
      </w:r>
    </w:p>
    <w:p w14:paraId="1CC8F754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ind w:left="708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3) osoby odpowiedzialnej za wewnętrzny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nadz</w:t>
      </w:r>
      <w:r w:rsidRPr="0059232E">
        <w:rPr>
          <w:rFonts w:ascii="Arial" w:hAnsi="Arial" w:cs="Arial"/>
          <w:sz w:val="24"/>
          <w:szCs w:val="24"/>
          <w:lang w:val="en-US"/>
        </w:rPr>
        <w:t>ór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nad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realizacja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zadań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zakresu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przygotowania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reagowania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zdarzenie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radiacyjne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59232E">
        <w:rPr>
          <w:rFonts w:ascii="Arial" w:hAnsi="Arial" w:cs="Arial"/>
          <w:b/>
          <w:bCs/>
          <w:sz w:val="24"/>
          <w:szCs w:val="24"/>
          <w:lang w:val="en-US"/>
        </w:rPr>
        <w:t xml:space="preserve">  tel. </w:t>
      </w:r>
      <w:r w:rsidRPr="0059232E">
        <w:rPr>
          <w:rFonts w:ascii="Arial" w:hAnsi="Arial" w:cs="Arial"/>
          <w:sz w:val="24"/>
          <w:szCs w:val="24"/>
          <w:lang w:val="en-US"/>
        </w:rPr>
        <w:t>…………………….</w:t>
      </w:r>
    </w:p>
    <w:p w14:paraId="64C50AAF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b/>
          <w:bCs/>
          <w:sz w:val="24"/>
          <w:szCs w:val="24"/>
          <w:lang w:val="pl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 </w:t>
      </w:r>
    </w:p>
    <w:p w14:paraId="7637CC1D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10.Postępowanie kierownika jednostki organizacyjnej:</w:t>
      </w:r>
    </w:p>
    <w:p w14:paraId="559E6DFE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- jeżeli zachodzi taka potrzeba, niezwłoczne jest powiadomienie:</w:t>
      </w:r>
    </w:p>
    <w:p w14:paraId="39EE940C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Państwowej Straży Pożarnej : </w:t>
      </w:r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998 </w:t>
      </w:r>
      <w:r w:rsidRPr="0059232E">
        <w:rPr>
          <w:rFonts w:ascii="Arial" w:hAnsi="Arial" w:cs="Arial"/>
          <w:sz w:val="24"/>
          <w:szCs w:val="24"/>
          <w:lang w:val="pl"/>
        </w:rPr>
        <w:t>lub</w:t>
      </w:r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 112</w:t>
      </w:r>
    </w:p>
    <w:p w14:paraId="10B263FC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Pogotowia Ratunkowego: </w:t>
      </w:r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999 </w:t>
      </w:r>
      <w:r w:rsidRPr="0059232E">
        <w:rPr>
          <w:rFonts w:ascii="Arial" w:hAnsi="Arial" w:cs="Arial"/>
          <w:sz w:val="24"/>
          <w:szCs w:val="24"/>
          <w:lang w:val="pl"/>
        </w:rPr>
        <w:t>lub</w:t>
      </w:r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 112</w:t>
      </w:r>
    </w:p>
    <w:p w14:paraId="26B262EF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Policji: </w:t>
      </w:r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997 </w:t>
      </w:r>
      <w:r w:rsidRPr="0059232E">
        <w:rPr>
          <w:rFonts w:ascii="Arial" w:hAnsi="Arial" w:cs="Arial"/>
          <w:sz w:val="24"/>
          <w:szCs w:val="24"/>
          <w:lang w:val="pl"/>
        </w:rPr>
        <w:t>lub</w:t>
      </w:r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 112</w:t>
      </w:r>
    </w:p>
    <w:p w14:paraId="248A40FE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zorganizowanie pierwszej pomocy osobom poszkodowanym;</w:t>
      </w:r>
    </w:p>
    <w:p w14:paraId="66EC25C4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>zorganizowanie zabezpieczenia miejsca zdarzenia w celu uniemożliwienia przebywania, os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ób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postronnych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miejscu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zdarzenia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;</w:t>
      </w:r>
    </w:p>
    <w:p w14:paraId="0C71B3B6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określenie dokładnej lokalizacji zdarzenia;</w:t>
      </w:r>
    </w:p>
    <w:p w14:paraId="010808FD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>określenie danych os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ób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poszkodowanych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wyniku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zdarzenia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;</w:t>
      </w:r>
    </w:p>
    <w:p w14:paraId="2C4D8A68" w14:textId="77777777" w:rsidR="00D10422" w:rsidRPr="0059232E" w:rsidRDefault="00D10422" w:rsidP="00D1042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powiadomienie Państwowego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Wojew</w:t>
      </w:r>
      <w:r w:rsidRPr="0059232E">
        <w:rPr>
          <w:rFonts w:ascii="Arial" w:hAnsi="Arial" w:cs="Arial"/>
          <w:sz w:val="24"/>
          <w:szCs w:val="24"/>
          <w:lang w:val="en-US"/>
        </w:rPr>
        <w:t>ódzkiego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Inspektora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Sanitarnego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.</w:t>
      </w:r>
    </w:p>
    <w:p w14:paraId="35C38FF9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W powiadomieniu podać:</w:t>
      </w:r>
    </w:p>
    <w:p w14:paraId="2A7720C8" w14:textId="77777777" w:rsidR="00D10422" w:rsidRPr="0059232E" w:rsidRDefault="00D10422" w:rsidP="00D10422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lastRenderedPageBreak/>
        <w:t>dane dotyczące jednostki organizacyjnej,</w:t>
      </w:r>
    </w:p>
    <w:p w14:paraId="3731683B" w14:textId="77777777" w:rsidR="00D10422" w:rsidRPr="0059232E" w:rsidRDefault="00D10422" w:rsidP="00D10422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>opis przebiegu zdarzenia, dokładnej lokalizacji zdarzenia, danych os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ób</w:t>
      </w:r>
      <w:proofErr w:type="spellEnd"/>
    </w:p>
    <w:p w14:paraId="7D787586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ind w:firstLine="708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poszkodowanych w wyniku zdarzenia,</w:t>
      </w:r>
    </w:p>
    <w:p w14:paraId="11418A92" w14:textId="77777777" w:rsidR="00D10422" w:rsidRPr="0059232E" w:rsidRDefault="00D10422" w:rsidP="00D10422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tLeast"/>
        <w:ind w:left="720" w:hanging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informacji  dotychczas podjętych działaniach zabezpieczających miejsce zdarzenia;</w:t>
      </w:r>
    </w:p>
    <w:p w14:paraId="1A6DC44E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 </w:t>
      </w:r>
    </w:p>
    <w:p w14:paraId="00109FD5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b/>
          <w:bCs/>
          <w:sz w:val="24"/>
          <w:szCs w:val="24"/>
          <w:lang w:val="pl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11.Poziomy odniesienia  dla sytuacji zdarzenia radiacyjnego:</w:t>
      </w:r>
    </w:p>
    <w:p w14:paraId="18D06A66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</w:p>
    <w:p w14:paraId="0E8E917E" w14:textId="77777777" w:rsidR="00D10422" w:rsidRPr="0059232E" w:rsidRDefault="00D10422" w:rsidP="00D10422">
      <w:pPr>
        <w:tabs>
          <w:tab w:val="left" w:pos="720"/>
        </w:tabs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>ust. 1) W przypadku zdarzenia radiacyjnego należy dołożyć starań, o ile jest to możliwe, żeby członek ekipy awaryjnej nie otrzymał dawki przekraczającej wartość rocznej dawki granicznej dla pracownik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.</w:t>
      </w:r>
    </w:p>
    <w:p w14:paraId="0E704605" w14:textId="77777777" w:rsidR="00D10422" w:rsidRPr="0059232E" w:rsidRDefault="00D10422" w:rsidP="00D10422">
      <w:pPr>
        <w:tabs>
          <w:tab w:val="left" w:pos="720"/>
        </w:tabs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14:paraId="043AD46D" w14:textId="77777777" w:rsidR="00D10422" w:rsidRPr="0059232E" w:rsidRDefault="00D10422" w:rsidP="00D10422">
      <w:pPr>
        <w:tabs>
          <w:tab w:val="left" w:pos="720"/>
        </w:tabs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ust. 2) W przypadku gdy spełnienie wymagania, o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kt</w:t>
      </w:r>
      <w:r w:rsidRPr="0059232E">
        <w:rPr>
          <w:rFonts w:ascii="Arial" w:hAnsi="Arial" w:cs="Arial"/>
          <w:sz w:val="24"/>
          <w:szCs w:val="24"/>
          <w:lang w:val="en-US"/>
        </w:rPr>
        <w:t>órym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mowa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ust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. 1,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nie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jest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możliwe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dawki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skuteczne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efektywne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otrzymane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przez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członków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ekip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awaryjnych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muszą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mieścić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się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zakresie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poziomów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odniesienia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dawek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skutecznych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efektywnych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określonych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odpowiednim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planie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postępowania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awaryjnego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.</w:t>
      </w:r>
    </w:p>
    <w:p w14:paraId="5FF41A21" w14:textId="77777777" w:rsidR="00D10422" w:rsidRPr="0059232E" w:rsidRDefault="00D10422" w:rsidP="00D10422">
      <w:pPr>
        <w:tabs>
          <w:tab w:val="left" w:pos="720"/>
        </w:tabs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14:paraId="329B450A" w14:textId="77777777" w:rsidR="00D10422" w:rsidRPr="0059232E" w:rsidRDefault="00D10422" w:rsidP="00D10422">
      <w:pPr>
        <w:tabs>
          <w:tab w:val="left" w:pos="720"/>
        </w:tabs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>ust.3) Wartości poziom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odniesienia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dawek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skutecznych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efektywnych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), o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których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mowa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ust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. 2,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ustala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się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poziomie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poniżej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100 mSv, z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wyjątkiem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przypadku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narażenia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wyjątkowego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9B46B3A" w14:textId="77777777" w:rsidR="00D10422" w:rsidRPr="0059232E" w:rsidRDefault="00D10422" w:rsidP="00D10422">
      <w:pPr>
        <w:tabs>
          <w:tab w:val="left" w:pos="720"/>
        </w:tabs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14:paraId="69823455" w14:textId="77777777" w:rsidR="00D10422" w:rsidRPr="0059232E" w:rsidRDefault="00D10422" w:rsidP="00D10422">
      <w:pPr>
        <w:tabs>
          <w:tab w:val="left" w:pos="720"/>
        </w:tabs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ust. 4) W przypadku narażenia wyjątkowego wynikającego z działań mających na celu:</w:t>
      </w:r>
    </w:p>
    <w:p w14:paraId="431E9DC9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ind w:firstLine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a) ratowanie życia ludzkiego,</w:t>
      </w:r>
    </w:p>
    <w:p w14:paraId="0897F9FF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ind w:firstLine="360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b) zapobieżenie groźnym dla zdrowia skutkom promieniowania jonizującego,</w:t>
      </w:r>
    </w:p>
    <w:p w14:paraId="495E542C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c) zapobieżenie wystąpieniu katastrofalnych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warunk</w:t>
      </w:r>
      <w:r w:rsidRPr="0059232E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wartości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poziomów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odniesienia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dawki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skutecznej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efektywnej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określone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odpowiednim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planie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postępowania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awaryjnego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mogą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przekraczać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100 mSv, ale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nie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mogą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przekraczać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500 mSv.</w:t>
      </w:r>
    </w:p>
    <w:p w14:paraId="42D00017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>d) Wartości poziom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odniesienia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dawek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skutecznych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efektywnych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dla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osób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ogółu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ludności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przypadku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zdarzenia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radiacyjnego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powinny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być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co do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zasady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ustalone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poziomie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poniżej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100 mSv.</w:t>
      </w:r>
    </w:p>
    <w:p w14:paraId="40A03F9B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ind w:left="360"/>
        <w:jc w:val="both"/>
        <w:rPr>
          <w:rFonts w:ascii="Arial" w:hAnsi="Arial" w:cs="Arial"/>
          <w:sz w:val="24"/>
          <w:szCs w:val="24"/>
          <w:lang w:val="pl"/>
        </w:rPr>
      </w:pPr>
    </w:p>
    <w:p w14:paraId="5EB50190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12.Zdarzenia, które mogą skutkować powstaniem skażeń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pl"/>
        </w:rPr>
        <w:t>promieniotw</w:t>
      </w:r>
      <w:r w:rsidRPr="0059232E">
        <w:rPr>
          <w:rFonts w:ascii="Arial" w:hAnsi="Arial" w:cs="Arial"/>
          <w:b/>
          <w:bCs/>
          <w:sz w:val="24"/>
          <w:szCs w:val="24"/>
          <w:lang w:val="en-US"/>
        </w:rPr>
        <w:t>órczych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6109CC80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b/>
          <w:bCs/>
          <w:sz w:val="24"/>
          <w:szCs w:val="24"/>
          <w:lang w:val="pl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Uwaga! Nie dotyczy aparatów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 stosowanych w  medycznych pracowniach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pl"/>
        </w:rPr>
        <w:t>rtg</w:t>
      </w:r>
      <w:proofErr w:type="spellEnd"/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 i poza medycznymi pracowniami </w:t>
      </w:r>
      <w:proofErr w:type="spellStart"/>
      <w:r w:rsidRPr="0059232E">
        <w:rPr>
          <w:rFonts w:ascii="Arial" w:hAnsi="Arial" w:cs="Arial"/>
          <w:b/>
          <w:bCs/>
          <w:sz w:val="24"/>
          <w:szCs w:val="24"/>
          <w:lang w:val="pl"/>
        </w:rPr>
        <w:t>rtg</w:t>
      </w:r>
      <w:proofErr w:type="spellEnd"/>
    </w:p>
    <w:p w14:paraId="4FF72683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</w:p>
    <w:p w14:paraId="578D4B87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 xml:space="preserve">13.Plan ćwiczeń i szkoleń w zakresie reagowania na zdarzenie : </w:t>
      </w:r>
    </w:p>
    <w:p w14:paraId="62974F03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>– Wstępne i okresowe szkolenia pracownik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podnoszenie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wiedzy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temat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ochrony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radiologicznej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oraz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wpływu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promieniowania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jonizującego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organizm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żywy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(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dotyczy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skrócenia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czasu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przebywania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narażeniu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oraz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stosowaniu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osłon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osobistych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przed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promieniowaniem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jonizującym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>).</w:t>
      </w:r>
    </w:p>
    <w:p w14:paraId="61BEFF2E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– Szkolenie wewnętrznych ekip awaryjnych, zgodnie z programem szkoleń, opracowanym przez kierownika jednostki organizacyjnej.</w:t>
      </w:r>
    </w:p>
    <w:p w14:paraId="7750606C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59232E">
        <w:rPr>
          <w:rFonts w:ascii="Arial" w:hAnsi="Arial" w:cs="Arial"/>
          <w:sz w:val="24"/>
          <w:szCs w:val="24"/>
          <w:lang w:val="pl"/>
        </w:rPr>
        <w:t xml:space="preserve">– Ćwiczenia odbywać się będą raz na dwa lata. Z przeprowadzonych szkoleń i ćwiczeń zostanie sporządzona dokumentacja ich realizacji, </w:t>
      </w:r>
      <w:proofErr w:type="spellStart"/>
      <w:r w:rsidRPr="0059232E">
        <w:rPr>
          <w:rFonts w:ascii="Arial" w:hAnsi="Arial" w:cs="Arial"/>
          <w:sz w:val="24"/>
          <w:szCs w:val="24"/>
          <w:lang w:val="pl"/>
        </w:rPr>
        <w:t>kt</w:t>
      </w:r>
      <w:r w:rsidRPr="0059232E">
        <w:rPr>
          <w:rFonts w:ascii="Arial" w:hAnsi="Arial" w:cs="Arial"/>
          <w:sz w:val="24"/>
          <w:szCs w:val="24"/>
          <w:lang w:val="en-US"/>
        </w:rPr>
        <w:t>órą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należy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przechowywać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przez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okres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nie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krótszy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9232E">
        <w:rPr>
          <w:rFonts w:ascii="Arial" w:hAnsi="Arial" w:cs="Arial"/>
          <w:sz w:val="24"/>
          <w:szCs w:val="24"/>
          <w:lang w:val="en-US"/>
        </w:rPr>
        <w:t>niż</w:t>
      </w:r>
      <w:proofErr w:type="spellEnd"/>
      <w:r w:rsidRPr="0059232E">
        <w:rPr>
          <w:rFonts w:ascii="Arial" w:hAnsi="Arial" w:cs="Arial"/>
          <w:sz w:val="24"/>
          <w:szCs w:val="24"/>
          <w:lang w:val="en-US"/>
        </w:rPr>
        <w:t xml:space="preserve"> 5 lat.</w:t>
      </w:r>
    </w:p>
    <w:p w14:paraId="619011D5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– Szkolenie będzie odbywało się w formie wykładu lub prezentacji, kierownik jednostki organizacyjnej wyznaczy osobę odpowiedzialną za szkolenia.</w:t>
      </w:r>
    </w:p>
    <w:p w14:paraId="6F09094B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</w:p>
    <w:p w14:paraId="48B6782F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b/>
          <w:bCs/>
          <w:sz w:val="24"/>
          <w:szCs w:val="24"/>
          <w:lang w:val="pl"/>
        </w:rPr>
        <w:t>14.Data obowiązywania zakładowego planu postępowania awaryjnego, częstotliwość jego aktualizacji.</w:t>
      </w:r>
    </w:p>
    <w:p w14:paraId="1B2D7952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</w:p>
    <w:p w14:paraId="3A93F4E3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jc w:val="both"/>
        <w:rPr>
          <w:rFonts w:ascii="Arial" w:hAnsi="Arial" w:cs="Arial"/>
          <w:sz w:val="24"/>
          <w:szCs w:val="24"/>
          <w:lang w:val="pl"/>
        </w:rPr>
      </w:pPr>
      <w:r w:rsidRPr="0059232E">
        <w:rPr>
          <w:rFonts w:ascii="Arial" w:hAnsi="Arial" w:cs="Arial"/>
          <w:sz w:val="24"/>
          <w:szCs w:val="24"/>
          <w:lang w:val="pl"/>
        </w:rPr>
        <w:t>Podpis kierownika jednostki organizacyjnej:  ……………………………………………….</w:t>
      </w:r>
    </w:p>
    <w:p w14:paraId="592687D9" w14:textId="77777777" w:rsidR="00D10422" w:rsidRPr="0059232E" w:rsidRDefault="00D10422" w:rsidP="00D10422">
      <w:pPr>
        <w:autoSpaceDE w:val="0"/>
        <w:autoSpaceDN w:val="0"/>
        <w:adjustRightInd w:val="0"/>
        <w:spacing w:after="0" w:line="288" w:lineRule="atLeast"/>
        <w:rPr>
          <w:rFonts w:ascii="Arial" w:hAnsi="Arial" w:cs="Arial"/>
          <w:sz w:val="24"/>
          <w:szCs w:val="24"/>
          <w:lang w:val="pl"/>
        </w:rPr>
      </w:pPr>
    </w:p>
    <w:p w14:paraId="36367270" w14:textId="77777777" w:rsidR="00D10422" w:rsidRPr="0059232E" w:rsidRDefault="00D10422" w:rsidP="00D10422">
      <w:pPr>
        <w:jc w:val="right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61D10E06" w14:textId="77777777" w:rsidR="00D10422" w:rsidRPr="0059232E" w:rsidRDefault="00D10422" w:rsidP="00D10422">
      <w:pPr>
        <w:jc w:val="right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2C13E621" w14:textId="77777777" w:rsidR="00D10422" w:rsidRPr="0059232E" w:rsidRDefault="00D10422" w:rsidP="00D10422">
      <w:pPr>
        <w:jc w:val="right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127053B0" w14:textId="77777777" w:rsidR="00D10422" w:rsidRPr="0059232E" w:rsidRDefault="00D10422" w:rsidP="00D10422">
      <w:pPr>
        <w:jc w:val="right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7A47364A" w14:textId="77777777" w:rsidR="00D10422" w:rsidRPr="0059232E" w:rsidRDefault="00D10422" w:rsidP="00D10422">
      <w:pPr>
        <w:jc w:val="right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05DA1B3F" w14:textId="77777777" w:rsidR="00B02BEA" w:rsidRDefault="00B02BEA"/>
    <w:sectPr w:rsidR="00B0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F85A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22"/>
    <w:rsid w:val="00B02BEA"/>
    <w:rsid w:val="00D10422"/>
    <w:rsid w:val="00E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2675"/>
  <w15:chartTrackingRefBased/>
  <w15:docId w15:val="{6ABFC417-5CB4-41C5-915E-08739575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ED45DF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D45D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markedcontent">
    <w:name w:val="markedcontent"/>
    <w:basedOn w:val="Domylnaczcionkaakapitu"/>
    <w:rsid w:val="00D1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8912</Characters>
  <Application>Microsoft Office Word</Application>
  <DocSecurity>0</DocSecurity>
  <Lines>74</Lines>
  <Paragraphs>20</Paragraphs>
  <ScaleCrop>false</ScaleCrop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2021-10-20T12:06:00Z</dcterms:created>
  <dcterms:modified xsi:type="dcterms:W3CDTF">2021-10-20T12:07:00Z</dcterms:modified>
</cp:coreProperties>
</file>